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000000" w:themeColor="text1"/>
        </w:rPr>
      </w:pPr>
    </w:p>
    <w:p>
      <w:pPr>
        <w:jc w:val="center"/>
        <w:rPr>
          <w:color w:val="000000" w:themeColor="text1"/>
        </w:rPr>
      </w:pPr>
      <w:r>
        <w:rPr>
          <w:rFonts w:ascii="Tahoma" w:hAnsi="Tahoma" w:cs="Tahoma"/>
          <w:color w:val="2F5496" w:themeColor="accent5"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
        </w:rPr>
        <w:t>Vacancy</w:t>
      </w:r>
    </w:p>
    <w:p>
      <w:pPr>
        <w:pStyle w:val="Title"/>
        <w:rPr>
          <w:rFonts w:ascii="Frutiger LT 55 Roman" w:hAnsi="Frutiger LT 55 Roman" w:cs="Arial"/>
          <w:color w:val="000000" w:themeColor="text1"/>
          <w:sz w:val="2"/>
          <w:szCs w:val="56"/>
          <w:u w:val="single"/>
        </w:rPr>
      </w:pPr>
    </w:p>
    <w:p>
      <w:pPr>
        <w:jc w:val="center"/>
        <w:rPr>
          <w:rFonts w:ascii="Frutiger LT 55 Roman" w:eastAsia="Times New Roman" w:hAnsi="Frutiger LT 55 Roman" w:cs="Arial"/>
          <w:b/>
          <w:bCs/>
          <w:color w:val="000000" w:themeColor="text1"/>
          <w:sz w:val="44"/>
          <w:szCs w:val="44"/>
          <w:u w:val="single"/>
        </w:rPr>
      </w:pPr>
      <w:r>
        <w:rPr>
          <w:rFonts w:ascii="Frutiger LT 55 Roman" w:eastAsia="Times New Roman" w:hAnsi="Frutiger LT 55 Roman" w:cs="Arial"/>
          <w:b/>
          <w:bCs/>
          <w:color w:val="000000" w:themeColor="text1"/>
          <w:sz w:val="44"/>
          <w:szCs w:val="44"/>
          <w:u w:val="single"/>
        </w:rPr>
        <w:t>Specification Manager</w:t>
      </w:r>
    </w:p>
    <w:p>
      <w:pPr>
        <w:jc w:val="center"/>
        <w:rPr>
          <w:rFonts w:ascii="Frutiger LT 55 Roman" w:eastAsia="Times New Roman" w:hAnsi="Frutiger LT 55 Roman" w:cs="Arial"/>
          <w:b/>
          <w:bCs/>
          <w:color w:val="000000" w:themeColor="text1"/>
          <w:sz w:val="44"/>
          <w:szCs w:val="44"/>
          <w:u w:val="single"/>
        </w:rPr>
      </w:pPr>
      <w:r>
        <w:rPr>
          <w:rFonts w:ascii="Frutiger LT 55 Roman" w:eastAsia="Times New Roman" w:hAnsi="Frutiger LT 55 Roman" w:cs="Arial"/>
          <w:b/>
          <w:bCs/>
          <w:color w:val="000000" w:themeColor="text1"/>
          <w:sz w:val="44"/>
          <w:szCs w:val="44"/>
          <w:u w:val="single"/>
        </w:rPr>
        <w:t>(London/South West</w:t>
      </w:r>
      <w:bookmarkStart w:id="0" w:name="_GoBack"/>
      <w:bookmarkEnd w:id="0"/>
      <w:r>
        <w:rPr>
          <w:rFonts w:ascii="Frutiger LT 55 Roman" w:eastAsia="Times New Roman" w:hAnsi="Frutiger LT 55 Roman" w:cs="Arial"/>
          <w:b/>
          <w:bCs/>
          <w:color w:val="000000" w:themeColor="text1"/>
          <w:sz w:val="44"/>
          <w:szCs w:val="44"/>
          <w:u w:val="single"/>
        </w:rPr>
        <w:t xml:space="preserve"> Region)</w:t>
      </w:r>
    </w:p>
    <w:p>
      <w:pPr>
        <w:jc w:val="center"/>
        <w:rPr>
          <w:rFonts w:ascii="Frutiger LT 55 Roman" w:hAnsi="Frutiger LT 55 Roman" w:cs="Arial"/>
          <w:color w:val="000000" w:themeColor="text1"/>
        </w:rPr>
      </w:pPr>
    </w:p>
    <w:p>
      <w:pPr>
        <w:pStyle w:val="BodyText"/>
        <w:jc w:val="both"/>
        <w:rPr>
          <w:rFonts w:ascii="Frutiger LT 55 Roman" w:hAnsi="Frutiger LT 55 Roman" w:cs="Arial"/>
          <w:color w:val="000000" w:themeColor="text1"/>
          <w:sz w:val="24"/>
          <w:szCs w:val="24"/>
        </w:rPr>
      </w:pPr>
      <w:r>
        <w:rPr>
          <w:rFonts w:ascii="Frutiger LT 55 Roman" w:hAnsi="Frutiger LT 55 Roman" w:cs="Arial"/>
          <w:color w:val="000000" w:themeColor="text1"/>
          <w:sz w:val="24"/>
          <w:szCs w:val="24"/>
        </w:rPr>
        <w:t>Polypipe Terrain has an opportunity for an enthusiastic and experienced individual to join their Specification Team covering the London &amp; South East region.  This role will report directly to the Business Development Director at Polypipe Terrain.</w:t>
      </w:r>
    </w:p>
    <w:p>
      <w:pPr>
        <w:pStyle w:val="BodyText"/>
        <w:jc w:val="both"/>
        <w:rPr>
          <w:rFonts w:ascii="Frutiger LT 55 Roman" w:hAnsi="Frutiger LT 55 Roman" w:cs="Arial"/>
          <w:color w:val="000000" w:themeColor="text1"/>
          <w:sz w:val="24"/>
          <w:szCs w:val="24"/>
        </w:rPr>
      </w:pPr>
    </w:p>
    <w:p>
      <w:pPr>
        <w:pStyle w:val="BodyText"/>
        <w:jc w:val="both"/>
        <w:rPr>
          <w:rFonts w:ascii="Frutiger LT 55 Roman" w:hAnsi="Frutiger LT 55 Roman" w:cs="Arial"/>
          <w:color w:val="000000" w:themeColor="text1"/>
          <w:sz w:val="24"/>
          <w:szCs w:val="24"/>
        </w:rPr>
      </w:pPr>
      <w:r>
        <w:rPr>
          <w:rFonts w:ascii="Frutiger LT 55 Roman" w:hAnsi="Frutiger LT 55 Roman" w:cs="Arial"/>
          <w:color w:val="000000" w:themeColor="text1"/>
          <w:sz w:val="24"/>
          <w:szCs w:val="24"/>
        </w:rPr>
        <w:t xml:space="preserve">The role will focus on Public Health/Mechanical Consultants and Architects, raising technical awareness and specifications for the entire range of Polypipe Terrain products for the commercial market. The product range includes above ground drainage, water supply systems, water management systems. </w:t>
      </w:r>
    </w:p>
    <w:p>
      <w:pPr>
        <w:pStyle w:val="BodyText"/>
        <w:jc w:val="both"/>
        <w:rPr>
          <w:rFonts w:ascii="Frutiger LT 55 Roman" w:hAnsi="Frutiger LT 55 Roman" w:cs="Arial"/>
          <w:color w:val="000000" w:themeColor="text1"/>
          <w:sz w:val="24"/>
          <w:szCs w:val="24"/>
        </w:rPr>
      </w:pPr>
    </w:p>
    <w:p>
      <w:pPr>
        <w:pStyle w:val="BodyText"/>
        <w:jc w:val="both"/>
        <w:rPr>
          <w:rFonts w:ascii="Frutiger LT 55 Roman" w:hAnsi="Frutiger LT 55 Roman" w:cs="Arial"/>
          <w:color w:val="000000" w:themeColor="text1"/>
          <w:sz w:val="24"/>
          <w:szCs w:val="24"/>
        </w:rPr>
      </w:pPr>
      <w:r>
        <w:rPr>
          <w:rFonts w:ascii="Frutiger LT 55 Roman" w:hAnsi="Frutiger LT 55 Roman" w:cs="Arial"/>
          <w:color w:val="000000" w:themeColor="text1"/>
          <w:sz w:val="24"/>
          <w:szCs w:val="24"/>
        </w:rPr>
        <w:t>The ideal candidate will have a good knowledge of the M&amp;E marketplace, a proven track record of working on large scale commercial projects together with the capability to handle technical dialogue at all levels, and experience of presenting to groups.</w:t>
      </w:r>
    </w:p>
    <w:p>
      <w:pPr>
        <w:pStyle w:val="BodyText"/>
        <w:jc w:val="both"/>
        <w:rPr>
          <w:rFonts w:ascii="Frutiger LT 55 Roman" w:hAnsi="Frutiger LT 55 Roman" w:cs="Arial"/>
          <w:color w:val="000000" w:themeColor="text1"/>
          <w:sz w:val="24"/>
          <w:szCs w:val="24"/>
        </w:rPr>
      </w:pPr>
    </w:p>
    <w:p>
      <w:pPr>
        <w:pStyle w:val="BodyText"/>
        <w:jc w:val="both"/>
        <w:rPr>
          <w:rFonts w:ascii="Frutiger LT 55 Roman" w:hAnsi="Frutiger LT 55 Roman" w:cs="Arial"/>
          <w:color w:val="000000" w:themeColor="text1"/>
          <w:sz w:val="24"/>
          <w:szCs w:val="24"/>
        </w:rPr>
      </w:pPr>
      <w:r>
        <w:rPr>
          <w:rFonts w:ascii="Frutiger LT 55 Roman" w:hAnsi="Frutiger LT 55 Roman" w:cs="Arial"/>
          <w:color w:val="000000" w:themeColor="text1"/>
          <w:sz w:val="24"/>
          <w:szCs w:val="24"/>
        </w:rPr>
        <w:t xml:space="preserve">If you wish to apply, or would like further information, please forward your application via email, along with your current CV and experience, to Chris Moyes: </w:t>
      </w:r>
      <w:hyperlink r:id="rId7" w:history="1">
        <w:r>
          <w:rPr>
            <w:rStyle w:val="Hyperlink"/>
            <w:rFonts w:ascii="Frutiger LT 55 Roman" w:hAnsi="Frutiger LT 55 Roman" w:cs="Arial"/>
            <w:sz w:val="24"/>
            <w:szCs w:val="24"/>
          </w:rPr>
          <w:t>chris.moyes@polypipe.com</w:t>
        </w:r>
      </w:hyperlink>
      <w:r>
        <w:rPr>
          <w:rFonts w:ascii="Frutiger LT 55 Roman" w:hAnsi="Frutiger LT 55 Roman" w:cs="Arial"/>
          <w:color w:val="000000" w:themeColor="text1"/>
          <w:sz w:val="24"/>
          <w:szCs w:val="24"/>
        </w:rPr>
        <w:t xml:space="preserve"> </w:t>
      </w:r>
    </w:p>
    <w:p>
      <w:pPr>
        <w:pStyle w:val="BodyText"/>
        <w:jc w:val="both"/>
        <w:rPr>
          <w:rFonts w:ascii="Frutiger LT 55 Roman" w:hAnsi="Frutiger LT 55 Roman" w:cs="Arial"/>
          <w:color w:val="000000" w:themeColor="text1"/>
          <w:sz w:val="24"/>
          <w:szCs w:val="24"/>
        </w:rPr>
      </w:pPr>
    </w:p>
    <w:p>
      <w:pPr>
        <w:pStyle w:val="BodyText"/>
        <w:jc w:val="center"/>
        <w:rPr>
          <w:rFonts w:ascii="Frutiger LT 55 Roman" w:hAnsi="Frutiger LT 55 Roman" w:cs="Arial"/>
          <w:b/>
          <w:color w:val="FF0000"/>
          <w:sz w:val="24"/>
          <w:szCs w:val="24"/>
        </w:rPr>
      </w:pPr>
    </w:p>
    <w:p>
      <w:pPr>
        <w:pStyle w:val="BodyText"/>
        <w:jc w:val="center"/>
        <w:rPr>
          <w:rFonts w:ascii="Frutiger LT 55 Roman" w:hAnsi="Frutiger LT 55 Roman" w:cs="Arial"/>
          <w:b/>
          <w:color w:val="FF0000"/>
          <w:sz w:val="24"/>
          <w:szCs w:val="24"/>
        </w:rPr>
      </w:pPr>
      <w:r>
        <w:rPr>
          <w:rFonts w:ascii="Frutiger LT 55 Roman" w:hAnsi="Frutiger LT 55 Roman" w:cs="Arial"/>
          <w:b/>
          <w:color w:val="FF0000"/>
          <w:sz w:val="24"/>
          <w:szCs w:val="24"/>
        </w:rPr>
        <w:t xml:space="preserve">Personal applications only </w:t>
      </w:r>
    </w:p>
    <w:p>
      <w:pPr>
        <w:pStyle w:val="BodyText"/>
        <w:jc w:val="center"/>
        <w:rPr>
          <w:rFonts w:ascii="Frutiger LT 55 Roman" w:hAnsi="Frutiger LT 55 Roman" w:cs="Arial"/>
          <w:b/>
          <w:color w:val="FF0000"/>
          <w:sz w:val="24"/>
          <w:szCs w:val="24"/>
        </w:rPr>
      </w:pPr>
      <w:r>
        <w:rPr>
          <w:rFonts w:ascii="Frutiger LT 55 Roman" w:hAnsi="Frutiger LT 55 Roman" w:cs="Arial"/>
          <w:b/>
          <w:color w:val="FF0000"/>
          <w:sz w:val="24"/>
          <w:szCs w:val="24"/>
        </w:rPr>
        <w:t>STRICTLY NO RECRUITMENT AGENCIES</w:t>
      </w:r>
    </w:p>
    <w:p>
      <w:pPr>
        <w:pStyle w:val="BodyText"/>
        <w:jc w:val="center"/>
        <w:rPr>
          <w:rFonts w:ascii="Frutiger LT 55 Roman" w:hAnsi="Frutiger LT 55 Roman" w:cs="Arial"/>
          <w:b/>
          <w:color w:val="FF0000"/>
          <w:sz w:val="24"/>
          <w:szCs w:val="24"/>
        </w:rPr>
      </w:pPr>
      <w:r>
        <w:rPr>
          <w:rFonts w:ascii="Frutiger LT 55 Roman" w:hAnsi="Frutiger LT 55 Roman" w:cs="Arial"/>
          <w:b/>
          <w:color w:val="FF0000"/>
          <w:sz w:val="24"/>
          <w:szCs w:val="24"/>
        </w:rPr>
        <w:t>The contact data included in this advertisement is not consented for marketing use or unsolicited communication</w:t>
      </w:r>
    </w:p>
    <w:p>
      <w:pPr>
        <w:pStyle w:val="BodyText"/>
        <w:jc w:val="center"/>
        <w:rPr>
          <w:rFonts w:ascii="Frutiger LT 55 Roman" w:hAnsi="Frutiger LT 55 Roman" w:cs="Arial"/>
          <w:b/>
          <w:color w:val="FF0000"/>
          <w:sz w:val="24"/>
          <w:szCs w:val="24"/>
        </w:rPr>
      </w:pPr>
    </w:p>
    <w:p>
      <w:pPr>
        <w:pStyle w:val="BodyText"/>
        <w:jc w:val="center"/>
        <w:rPr>
          <w:rFonts w:ascii="Frutiger LT 55 Roman" w:hAnsi="Frutiger LT 55 Roman" w:cs="Arial"/>
          <w:sz w:val="24"/>
          <w:szCs w:val="24"/>
        </w:rPr>
      </w:pPr>
      <w:r>
        <w:rPr>
          <w:rFonts w:ascii="Frutiger LT 55 Roman" w:hAnsi="Frutiger LT 55 Roman" w:cs="Arial"/>
          <w:sz w:val="24"/>
          <w:szCs w:val="24"/>
        </w:rPr>
        <w:t>Polypipe operate an Equal Opportunities Policy</w:t>
      </w:r>
    </w:p>
    <w:p>
      <w:pPr>
        <w:jc w:val="both"/>
        <w:rPr>
          <w:rFonts w:ascii="Frutiger LT 55 Roman" w:hAnsi="Frutiger LT 55 Roman" w:cs="Arial"/>
          <w:color w:val="000000" w:themeColor="text1"/>
        </w:rPr>
      </w:pPr>
    </w:p>
    <w:p>
      <w:pPr>
        <w:rPr>
          <w:rFonts w:ascii="Frutiger LT 55 Roman" w:hAnsi="Frutiger LT 55 Roman" w:cs="Arial"/>
          <w:b/>
          <w:sz w:val="24"/>
          <w:szCs w:val="24"/>
        </w:rPr>
      </w:pPr>
      <w:r>
        <w:rPr>
          <w:rFonts w:ascii="Frutiger LT 55 Roman" w:hAnsi="Frutiger LT 55 Roman" w:cs="Arial"/>
          <w:b/>
          <w:sz w:val="24"/>
          <w:szCs w:val="24"/>
        </w:rPr>
        <w:t xml:space="preserve">Chris Moyes </w:t>
      </w:r>
      <w:r>
        <w:rPr>
          <w:rFonts w:ascii="Frutiger LT 55 Roman" w:hAnsi="Frutiger LT 55 Roman" w:cs="Arial"/>
          <w:b/>
          <w:sz w:val="24"/>
          <w:szCs w:val="24"/>
        </w:rPr>
        <w:br/>
        <w:t>Business Development Director</w:t>
      </w:r>
      <w:r>
        <w:rPr>
          <w:rFonts w:ascii="Frutiger LT 55 Roman" w:hAnsi="Frutiger LT 55 Roman" w:cs="Arial"/>
          <w:b/>
          <w:sz w:val="24"/>
          <w:szCs w:val="24"/>
        </w:rPr>
        <w:br/>
      </w:r>
      <w:hyperlink r:id="rId8" w:history="1">
        <w:r>
          <w:rPr>
            <w:rStyle w:val="Hyperlink"/>
            <w:rFonts w:ascii="Frutiger LT 55 Roman" w:hAnsi="Frutiger LT 55 Roman" w:cs="Arial"/>
            <w:sz w:val="24"/>
            <w:szCs w:val="24"/>
          </w:rPr>
          <w:t>chris.moyes@polypipe.com</w:t>
        </w:r>
      </w:hyperlink>
    </w:p>
    <w:p>
      <w:pPr>
        <w:pStyle w:val="BodyText"/>
        <w:rPr>
          <w:rFonts w:ascii="Frutiger LT 55 Roman" w:hAnsi="Frutiger LT 55 Roman" w:cs="Arial"/>
          <w:b/>
          <w:sz w:val="22"/>
          <w:szCs w:val="22"/>
        </w:rPr>
      </w:pPr>
      <w:r>
        <w:rPr>
          <w:noProof/>
          <w:lang w:eastAsia="en-GB"/>
        </w:rPr>
        <w:drawing>
          <wp:anchor distT="0" distB="0" distL="114300" distR="114300" simplePos="0" relativeHeight="251666432" behindDoc="1" locked="0" layoutInCell="1" allowOverlap="1">
            <wp:simplePos x="0" y="0"/>
            <wp:positionH relativeFrom="margin">
              <wp:posOffset>4151630</wp:posOffset>
            </wp:positionH>
            <wp:positionV relativeFrom="margin">
              <wp:posOffset>7412990</wp:posOffset>
            </wp:positionV>
            <wp:extent cx="2032635" cy="1922145"/>
            <wp:effectExtent l="0" t="0" r="5715" b="1905"/>
            <wp:wrapSquare wrapText="bothSides"/>
            <wp:docPr id="1" name="Picture 1" descr="K:\TERRAIN\Personel\Rec Voucher\Brand Values Infographic.jpg"/>
            <wp:cNvGraphicFramePr/>
            <a:graphic xmlns:a="http://schemas.openxmlformats.org/drawingml/2006/main">
              <a:graphicData uri="http://schemas.openxmlformats.org/drawingml/2006/picture">
                <pic:pic xmlns:pic="http://schemas.openxmlformats.org/drawingml/2006/picture">
                  <pic:nvPicPr>
                    <pic:cNvPr id="1" name="Picture 1" descr="K:\TERRAIN\Personel\Rec Voucher\Brand Values Infographic.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635" cy="192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BodyText"/>
        <w:jc w:val="center"/>
        <w:rPr>
          <w:rFonts w:ascii="Frutiger LT 55 Roman" w:hAnsi="Frutiger LT 55 Roman" w:cs="Arial"/>
          <w:b/>
          <w:color w:val="000000" w:themeColor="text1"/>
        </w:rPr>
      </w:pPr>
      <w:r>
        <w:rPr>
          <w:rFonts w:ascii="Frutiger LT 55 Roman" w:hAnsi="Frutiger LT 55 Roman" w:cs="Arial"/>
          <w:b/>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-132080</wp:posOffset>
                </wp:positionH>
                <wp:positionV relativeFrom="paragraph">
                  <wp:posOffset>346075</wp:posOffset>
                </wp:positionV>
                <wp:extent cx="0" cy="0"/>
                <wp:effectExtent l="5080" t="5080" r="13970"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A055"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7.25pt" to="-10.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"/>
            </w:pict>
          </mc:Fallback>
        </mc:AlternateContent>
      </w:r>
      <w:r>
        <w:rPr>
          <w:b/>
          <w:noProof/>
          <w:color w:val="000000" w:themeColor="text1"/>
          <w:sz w:val="20"/>
          <w:lang w:eastAsia="en-GB"/>
        </w:rPr>
        <w:drawing>
          <wp:anchor distT="0" distB="0" distL="114300" distR="114300" simplePos="0" relativeHeight="251670528" behindDoc="0" locked="0" layoutInCell="1" allowOverlap="1">
            <wp:simplePos x="0" y="0"/>
            <wp:positionH relativeFrom="margin">
              <wp:posOffset>-409575</wp:posOffset>
            </wp:positionH>
            <wp:positionV relativeFrom="margin">
              <wp:posOffset>8670290</wp:posOffset>
            </wp:positionV>
            <wp:extent cx="2628265" cy="56197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628265" cy="561975"/>
                    </a:xfrm>
                    <a:prstGeom prst="rect">
                      <a:avLst/>
                    </a:prstGeom>
                    <a:noFill/>
                  </pic:spPr>
                </pic:pic>
              </a:graphicData>
            </a:graphic>
          </wp:anchor>
        </w:drawing>
      </w:r>
    </w:p>
    <w:sectPr>
      <w:headerReference w:type="even" r:id="rId11"/>
      <w:headerReference w:type="default" r:id="rId12"/>
      <w:headerReference w:type="first" r:id="rId13"/>
      <w:pgSz w:w="11906" w:h="16838"/>
      <w:pgMar w:top="1440" w:right="1440" w:bottom="1440" w:left="1440" w:header="680" w:footer="272"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panose1 w:val="020B0602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7" o:spid="_x0000_s2056" type="#_x0000_t75" style="position:absolute;margin-left:0;margin-top:0;width:451.05pt;height:641.3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9026"/>
      </w:tabs>
      <w:ind w:right="-897"/>
      <w:jc w:val="right"/>
    </w:pPr>
    <w:r>
      <w:rPr>
        <w:noProof/>
        <w:lang w:eastAsia="en-GB"/>
      </w:rPr>
      <w:drawing>
        <wp:inline distT="0" distB="0" distL="0" distR="0">
          <wp:extent cx="1865327" cy="425781"/>
          <wp:effectExtent l="0" t="0" r="1905" b="0"/>
          <wp:docPr id="2" name="Picture 2" descr="H:\Logos\Blue Terr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lue Terra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212" cy="437624"/>
                  </a:xfrm>
                  <a:prstGeom prst="rect">
                    <a:avLst/>
                  </a:prstGeom>
                  <a:noFill/>
                  <a:ln>
                    <a:noFill/>
                  </a:ln>
                </pic:spPr>
              </pic:pic>
            </a:graphicData>
          </a:graphic>
        </wp:inline>
      </w:drawing>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8" o:spid="_x0000_s2057" type="#_x0000_t75" style="position:absolute;left:0;text-align:left;margin-left:0;margin-top:0;width:451.05pt;height:641.35pt;z-index:-251656192;mso-position-horizontal:center;mso-position-horizontal-relative:margin;mso-position-vertical:center;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6" o:spid="_x0000_s2055" type="#_x0000_t75" style="position:absolute;margin-left:0;margin-top:0;width:451.05pt;height:641.3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9109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F663A8FB-A60B-4A8C-A828-97E3506D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cs="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sz w:val="52"/>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Pr>
      <w:rFonts w:ascii="Times New Roman" w:eastAsia="Times New Roman" w:hAnsi="Times New Roman" w:cs="Times New Roman"/>
      <w:sz w:val="32"/>
      <w:szCs w:val="20"/>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Pr>
      <w:rFonts w:ascii="Times New Roman" w:eastAsia="Times New Roman" w:hAnsi="Times New Roman" w:cs="Times New Roman"/>
      <w:b/>
      <w:bCs/>
      <w:sz w:val="36"/>
      <w:szCs w:val="24"/>
    </w:rPr>
  </w:style>
  <w:style w:type="paragraph" w:styleId="BodyText2">
    <w:name w:val="Body Text 2"/>
    <w:basedOn w:val="Normal"/>
    <w:link w:val="BodyText2Char"/>
    <w:pPr>
      <w:spacing w:after="0" w:line="240" w:lineRule="auto"/>
      <w:jc w:val="both"/>
    </w:pPr>
    <w:rPr>
      <w:rFonts w:ascii="Arial" w:eastAsia="Times New Roman" w:hAnsi="Arial" w:cs="Arial"/>
      <w:sz w:val="24"/>
      <w:lang w:val="en-US"/>
    </w:rPr>
  </w:style>
  <w:style w:type="character" w:customStyle="1" w:styleId="BodyText2Char">
    <w:name w:val="Body Text 2 Char"/>
    <w:basedOn w:val="DefaultParagraphFont"/>
    <w:link w:val="BodyText2"/>
    <w:rPr>
      <w:rFonts w:ascii="Arial" w:eastAsia="Times New Roman" w:hAnsi="Arial" w:cs="Arial"/>
      <w:sz w:val="24"/>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oyes@polypip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moyes@polypip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Harper</dc:creator>
  <cp:keywords/>
  <dc:description/>
  <cp:lastModifiedBy>Natalie Butler</cp:lastModifiedBy>
  <cp:revision>3</cp:revision>
  <dcterms:created xsi:type="dcterms:W3CDTF">2017-11-30T11:38:00Z</dcterms:created>
  <dcterms:modified xsi:type="dcterms:W3CDTF">2017-11-30T11:38:00Z</dcterms:modified>
</cp:coreProperties>
</file>